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26" w:rsidRDefault="0030020C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Житель города Кирово-Чепецка осужден к обязательным работам за повторное вождение транспортным средством в состоянии алкогольного опьянения</w:t>
      </w:r>
    </w:p>
    <w:p w:rsidR="00764026" w:rsidRDefault="00764026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020C" w:rsidRDefault="0030020C" w:rsidP="00143F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21</w:t>
      </w:r>
      <w:r w:rsidR="00143FDA">
        <w:rPr>
          <w:rStyle w:val="FontStyle11"/>
          <w:sz w:val="28"/>
          <w:szCs w:val="28"/>
        </w:rPr>
        <w:t xml:space="preserve"> февраля 2023 года</w:t>
      </w:r>
      <w:r w:rsidR="00416D57" w:rsidRPr="00416D57">
        <w:rPr>
          <w:rStyle w:val="FontStyle11"/>
          <w:sz w:val="28"/>
          <w:szCs w:val="28"/>
        </w:rPr>
        <w:t xml:space="preserve"> </w:t>
      </w:r>
      <w:r w:rsidR="00416D57" w:rsidRPr="00416D57">
        <w:rPr>
          <w:rFonts w:ascii="Times New Roman" w:hAnsi="Times New Roman" w:cs="Times New Roman"/>
          <w:sz w:val="28"/>
          <w:szCs w:val="28"/>
        </w:rPr>
        <w:t xml:space="preserve">городской прокуратурой в суде поддержано государственное обвинение по уголовному делу по обвинению </w:t>
      </w:r>
      <w:r>
        <w:rPr>
          <w:rFonts w:ascii="Times New Roman" w:hAnsi="Times New Roman" w:cs="Times New Roman"/>
          <w:sz w:val="28"/>
          <w:szCs w:val="28"/>
        </w:rPr>
        <w:t>50-ти летнего жителя города Кирово-Чепецка в совершении преступления, предусмотренного ч.1 ст. 264.1 УК РФ.</w:t>
      </w:r>
    </w:p>
    <w:p w:rsidR="0030020C" w:rsidRDefault="0030020C" w:rsidP="00143F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27 октября 2022 года Т., находясь в состоянии алкогольного опьянения, являясь </w:t>
      </w:r>
      <w:r w:rsidRPr="0030020C">
        <w:rPr>
          <w:rFonts w:ascii="Times New Roman" w:hAnsi="Times New Roman" w:cs="Times New Roman"/>
          <w:sz w:val="28"/>
          <w:szCs w:val="28"/>
        </w:rPr>
        <w:t xml:space="preserve">лицом, подвергнутым административному наказанию за управление транспортным средством в состоянии опьянения, управлял транспортным средством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32C56">
        <w:rPr>
          <w:rFonts w:ascii="Times New Roman" w:hAnsi="Times New Roman" w:cs="Times New Roman"/>
          <w:sz w:val="28"/>
          <w:szCs w:val="28"/>
        </w:rPr>
        <w:t>улицам города Кирово-Чепецка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C56" w:rsidRDefault="00416D57" w:rsidP="00143FDA">
      <w:pPr>
        <w:suppressAutoHyphens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83DEF">
        <w:rPr>
          <w:rStyle w:val="FontStyle11"/>
          <w:sz w:val="28"/>
          <w:szCs w:val="28"/>
        </w:rPr>
        <w:t xml:space="preserve">Приговором </w:t>
      </w:r>
      <w:r w:rsidR="00143FDA">
        <w:rPr>
          <w:rStyle w:val="FontStyle11"/>
          <w:sz w:val="28"/>
          <w:szCs w:val="28"/>
        </w:rPr>
        <w:t xml:space="preserve">Кирово-Чепецкого районного суда от </w:t>
      </w:r>
      <w:r w:rsidR="00832C56">
        <w:rPr>
          <w:rStyle w:val="FontStyle11"/>
          <w:sz w:val="28"/>
          <w:szCs w:val="28"/>
        </w:rPr>
        <w:t>21.02.2023 Т. признан виновным и осужден по ч.1 ст. 264.1 УК РФ к 300 часам обязательных работ с лишением права заниматься деятельностью, связанной с управлением транспортными средствами на 2 года</w:t>
      </w:r>
    </w:p>
    <w:p w:rsidR="00416D57" w:rsidRDefault="003648EC" w:rsidP="00416D57">
      <w:pPr>
        <w:suppressAutoHyphens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Приговор вступил в </w:t>
      </w:r>
      <w:bookmarkStart w:id="0" w:name="_GoBack"/>
      <w:bookmarkEnd w:id="0"/>
      <w:r>
        <w:rPr>
          <w:rStyle w:val="FontStyle11"/>
          <w:sz w:val="28"/>
          <w:szCs w:val="28"/>
        </w:rPr>
        <w:t>законную силу.</w:t>
      </w:r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Старший помощник городского прокурора</w:t>
      </w:r>
    </w:p>
    <w:p w:rsidR="00683DEF" w:rsidRPr="00785882" w:rsidRDefault="00683DEF" w:rsidP="00683D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юрист 1 класса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А.М. Смирнов</w:t>
      </w:r>
    </w:p>
    <w:sectPr w:rsidR="00683DEF" w:rsidRP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22"/>
    <w:rsid w:val="00112FCB"/>
    <w:rsid w:val="0011709E"/>
    <w:rsid w:val="00143FDA"/>
    <w:rsid w:val="0030020C"/>
    <w:rsid w:val="003648EC"/>
    <w:rsid w:val="003F16F2"/>
    <w:rsid w:val="00416D57"/>
    <w:rsid w:val="00683DEF"/>
    <w:rsid w:val="00764026"/>
    <w:rsid w:val="00785882"/>
    <w:rsid w:val="007C4C2C"/>
    <w:rsid w:val="00832C56"/>
    <w:rsid w:val="00981C4A"/>
    <w:rsid w:val="009D710C"/>
    <w:rsid w:val="00AD0AFF"/>
    <w:rsid w:val="00CD3CC7"/>
    <w:rsid w:val="00D02422"/>
    <w:rsid w:val="00DF7526"/>
    <w:rsid w:val="00E71C29"/>
    <w:rsid w:val="00FB4129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917F"/>
  <w15:chartTrackingRefBased/>
  <w15:docId w15:val="{ED59FC5A-FB14-4252-BABA-D1A70CC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882"/>
    <w:rPr>
      <w:rFonts w:eastAsiaTheme="minorEastAsia" w:cs="Mangal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D710C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9D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6D5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57"/>
    <w:rPr>
      <w:rFonts w:ascii="Segoe UI" w:eastAsiaTheme="minorEastAsia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Кокорева Наталия Сергеевна</cp:lastModifiedBy>
  <cp:revision>3</cp:revision>
  <cp:lastPrinted>2023-01-16T13:23:00Z</cp:lastPrinted>
  <dcterms:created xsi:type="dcterms:W3CDTF">2023-02-27T12:22:00Z</dcterms:created>
  <dcterms:modified xsi:type="dcterms:W3CDTF">2023-04-25T16:57:00Z</dcterms:modified>
</cp:coreProperties>
</file>